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18FB" w:rsidRPr="009446FF" w:rsidRDefault="000018FB" w:rsidP="000018FB">
      <w:pPr>
        <w:jc w:val="center"/>
        <w:rPr>
          <w:rFonts w:ascii="Tahoma" w:hAnsi="Tahoma" w:cs="Tahoma"/>
          <w:sz w:val="20"/>
          <w:szCs w:val="20"/>
        </w:rPr>
      </w:pPr>
      <w:r w:rsidRPr="009446FF">
        <w:rPr>
          <w:rFonts w:ascii="Tahoma" w:hAnsi="Tahoma" w:cs="Tahoma"/>
          <w:sz w:val="20"/>
          <w:szCs w:val="20"/>
        </w:rPr>
        <w:t>UCHWAŁA</w:t>
      </w:r>
    </w:p>
    <w:p w:rsidR="000018FB" w:rsidRPr="004F398E" w:rsidRDefault="000018FB" w:rsidP="000018FB">
      <w:pPr>
        <w:pStyle w:val="Akapitzlis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                </w:t>
      </w:r>
      <w:r w:rsidRPr="004F398E">
        <w:rPr>
          <w:rFonts w:ascii="Tahoma" w:hAnsi="Tahoma" w:cs="Tahoma"/>
          <w:sz w:val="20"/>
          <w:szCs w:val="20"/>
        </w:rPr>
        <w:t>I</w:t>
      </w:r>
      <w:r w:rsidR="00CD5077" w:rsidRPr="004F398E">
        <w:rPr>
          <w:rFonts w:ascii="Tahoma" w:hAnsi="Tahoma" w:cs="Tahoma"/>
          <w:sz w:val="20"/>
          <w:szCs w:val="20"/>
        </w:rPr>
        <w:t>V</w:t>
      </w:r>
      <w:r w:rsidRPr="004F398E">
        <w:rPr>
          <w:rFonts w:ascii="Tahoma" w:hAnsi="Tahoma" w:cs="Tahoma"/>
          <w:sz w:val="20"/>
          <w:szCs w:val="20"/>
        </w:rPr>
        <w:t>/</w:t>
      </w:r>
      <w:r w:rsidR="00CD5077" w:rsidRPr="004F398E">
        <w:rPr>
          <w:rFonts w:ascii="Tahoma" w:hAnsi="Tahoma" w:cs="Tahoma"/>
          <w:sz w:val="20"/>
          <w:szCs w:val="20"/>
        </w:rPr>
        <w:t>2</w:t>
      </w:r>
      <w:r w:rsidR="00E4109E" w:rsidRPr="004F398E">
        <w:rPr>
          <w:rFonts w:ascii="Tahoma" w:hAnsi="Tahoma" w:cs="Tahoma"/>
          <w:sz w:val="20"/>
          <w:szCs w:val="20"/>
        </w:rPr>
        <w:t>13</w:t>
      </w:r>
      <w:r w:rsidRPr="004F398E">
        <w:rPr>
          <w:rFonts w:ascii="Tahoma" w:hAnsi="Tahoma" w:cs="Tahoma"/>
          <w:sz w:val="20"/>
          <w:szCs w:val="20"/>
        </w:rPr>
        <w:t>/1</w:t>
      </w:r>
      <w:r w:rsidR="00A64481" w:rsidRPr="004F398E">
        <w:rPr>
          <w:rFonts w:ascii="Tahoma" w:hAnsi="Tahoma" w:cs="Tahoma"/>
          <w:sz w:val="20"/>
          <w:szCs w:val="20"/>
        </w:rPr>
        <w:t>9</w:t>
      </w:r>
    </w:p>
    <w:p w:rsidR="000018FB" w:rsidRPr="004F398E" w:rsidRDefault="000018FB" w:rsidP="000018FB">
      <w:pPr>
        <w:jc w:val="center"/>
        <w:rPr>
          <w:rFonts w:ascii="Tahoma" w:hAnsi="Tahoma" w:cs="Tahoma"/>
          <w:b/>
          <w:sz w:val="20"/>
          <w:szCs w:val="20"/>
        </w:rPr>
      </w:pPr>
      <w:r w:rsidRPr="004F398E">
        <w:rPr>
          <w:rFonts w:ascii="Tahoma" w:hAnsi="Tahoma" w:cs="Tahoma"/>
          <w:b/>
          <w:sz w:val="20"/>
          <w:szCs w:val="20"/>
        </w:rPr>
        <w:t>Rady Lokalnej Grupy Działania</w:t>
      </w:r>
    </w:p>
    <w:p w:rsidR="000018FB" w:rsidRPr="004F398E" w:rsidRDefault="000018FB" w:rsidP="000018FB">
      <w:pPr>
        <w:jc w:val="center"/>
        <w:rPr>
          <w:rFonts w:ascii="Tahoma" w:hAnsi="Tahoma" w:cs="Tahoma"/>
          <w:b/>
          <w:sz w:val="20"/>
          <w:szCs w:val="20"/>
        </w:rPr>
      </w:pPr>
      <w:r w:rsidRPr="004F398E">
        <w:rPr>
          <w:rFonts w:ascii="Tahoma" w:hAnsi="Tahoma" w:cs="Tahoma"/>
          <w:b/>
          <w:sz w:val="20"/>
          <w:szCs w:val="20"/>
        </w:rPr>
        <w:t>„Doliną Wieprza i Leśnym Szlakiem”</w:t>
      </w:r>
    </w:p>
    <w:p w:rsidR="000018FB" w:rsidRPr="004F398E" w:rsidRDefault="000018FB" w:rsidP="000018FB">
      <w:pPr>
        <w:jc w:val="center"/>
        <w:rPr>
          <w:rFonts w:ascii="Tahoma" w:hAnsi="Tahoma" w:cs="Tahoma"/>
          <w:b/>
          <w:sz w:val="20"/>
          <w:szCs w:val="20"/>
        </w:rPr>
      </w:pPr>
      <w:r w:rsidRPr="004F398E">
        <w:rPr>
          <w:rFonts w:ascii="Tahoma" w:hAnsi="Tahoma" w:cs="Tahoma"/>
          <w:b/>
          <w:sz w:val="20"/>
          <w:szCs w:val="20"/>
        </w:rPr>
        <w:t xml:space="preserve">z dnia </w:t>
      </w:r>
      <w:r w:rsidR="004F398E">
        <w:rPr>
          <w:rFonts w:ascii="Tahoma" w:hAnsi="Tahoma" w:cs="Tahoma"/>
          <w:b/>
          <w:sz w:val="20"/>
          <w:szCs w:val="20"/>
        </w:rPr>
        <w:t>06</w:t>
      </w:r>
      <w:r w:rsidR="00C215D7" w:rsidRPr="004F398E">
        <w:rPr>
          <w:rFonts w:ascii="Tahoma" w:hAnsi="Tahoma" w:cs="Tahoma"/>
          <w:b/>
          <w:sz w:val="20"/>
          <w:szCs w:val="20"/>
        </w:rPr>
        <w:t>.0</w:t>
      </w:r>
      <w:r w:rsidR="00DD774A" w:rsidRPr="004F398E">
        <w:rPr>
          <w:rFonts w:ascii="Tahoma" w:hAnsi="Tahoma" w:cs="Tahoma"/>
          <w:b/>
          <w:sz w:val="20"/>
          <w:szCs w:val="20"/>
        </w:rPr>
        <w:t>9</w:t>
      </w:r>
      <w:r w:rsidR="00C215D7" w:rsidRPr="004F398E">
        <w:rPr>
          <w:rFonts w:ascii="Tahoma" w:hAnsi="Tahoma" w:cs="Tahoma"/>
          <w:b/>
          <w:sz w:val="20"/>
          <w:szCs w:val="20"/>
        </w:rPr>
        <w:t>.2019</w:t>
      </w:r>
      <w:r w:rsidRPr="004F398E">
        <w:rPr>
          <w:rFonts w:ascii="Tahoma" w:hAnsi="Tahoma" w:cs="Tahoma"/>
          <w:b/>
          <w:sz w:val="20"/>
          <w:szCs w:val="20"/>
        </w:rPr>
        <w:t xml:space="preserve"> roku</w:t>
      </w:r>
    </w:p>
    <w:p w:rsidR="000018FB" w:rsidRPr="004F398E" w:rsidRDefault="000018FB" w:rsidP="000018FB">
      <w:pPr>
        <w:jc w:val="center"/>
        <w:rPr>
          <w:rFonts w:ascii="Tahoma" w:hAnsi="Tahoma" w:cs="Tahoma"/>
          <w:b/>
          <w:sz w:val="20"/>
          <w:szCs w:val="20"/>
        </w:rPr>
      </w:pPr>
    </w:p>
    <w:p w:rsidR="000018FB" w:rsidRPr="004F398E" w:rsidRDefault="000018FB" w:rsidP="000018FB">
      <w:pPr>
        <w:spacing w:line="240" w:lineRule="auto"/>
        <w:jc w:val="both"/>
        <w:rPr>
          <w:rFonts w:ascii="Tahoma" w:hAnsi="Tahoma" w:cs="Tahoma"/>
          <w:b/>
          <w:sz w:val="20"/>
          <w:szCs w:val="20"/>
        </w:rPr>
      </w:pPr>
      <w:r w:rsidRPr="004F398E">
        <w:rPr>
          <w:rFonts w:ascii="Tahoma" w:hAnsi="Tahoma" w:cs="Tahoma"/>
          <w:b/>
          <w:sz w:val="20"/>
          <w:szCs w:val="20"/>
        </w:rPr>
        <w:t>w sprawie wyboru operacji, pt.: „</w:t>
      </w:r>
      <w:r w:rsidR="00786681" w:rsidRPr="004F398E">
        <w:rPr>
          <w:rFonts w:ascii="Tahoma" w:hAnsi="Tahoma" w:cs="Tahoma"/>
          <w:b/>
          <w:sz w:val="20"/>
          <w:szCs w:val="20"/>
        </w:rPr>
        <w:t>Rozwój działalności gospodarczej Usługi pogrzebowe Marian Syta poprzez budowę budynku usługowego z przeznaczeniem na salę pożegnań oraz kwiaciarnię</w:t>
      </w:r>
      <w:r w:rsidR="007575EC" w:rsidRPr="004F398E">
        <w:rPr>
          <w:rFonts w:ascii="Tahoma" w:hAnsi="Tahoma" w:cs="Tahoma"/>
          <w:b/>
          <w:sz w:val="20"/>
          <w:szCs w:val="20"/>
        </w:rPr>
        <w:t>”</w:t>
      </w:r>
      <w:r w:rsidRPr="004F398E">
        <w:rPr>
          <w:rFonts w:ascii="Tahoma" w:hAnsi="Tahoma" w:cs="Tahoma"/>
          <w:b/>
          <w:sz w:val="20"/>
          <w:szCs w:val="20"/>
        </w:rPr>
        <w:t xml:space="preserve"> do finansowania w ramach działania 19.2 „Wsparcie na wdrażanie operacji w ramach strategii rozwoju lokalnego kierowanego przez społeczność" na operacje w zakresie </w:t>
      </w:r>
      <w:r w:rsidR="004D3112" w:rsidRPr="004F398E">
        <w:rPr>
          <w:rFonts w:ascii="Tahoma" w:hAnsi="Tahoma" w:cs="Tahoma"/>
          <w:b/>
          <w:sz w:val="20"/>
          <w:szCs w:val="20"/>
        </w:rPr>
        <w:t>rozwijania działalności gospodarczej</w:t>
      </w:r>
      <w:r w:rsidRPr="004F398E">
        <w:rPr>
          <w:rFonts w:ascii="Tahoma" w:hAnsi="Tahoma" w:cs="Tahoma"/>
          <w:b/>
          <w:sz w:val="20"/>
          <w:szCs w:val="20"/>
        </w:rPr>
        <w:t xml:space="preserve"> (przedsięwzięcie 1.</w:t>
      </w:r>
      <w:r w:rsidR="004D3112" w:rsidRPr="004F398E">
        <w:rPr>
          <w:rFonts w:ascii="Tahoma" w:hAnsi="Tahoma" w:cs="Tahoma"/>
          <w:b/>
          <w:sz w:val="20"/>
          <w:szCs w:val="20"/>
        </w:rPr>
        <w:t>1</w:t>
      </w:r>
      <w:r w:rsidRPr="004F398E">
        <w:rPr>
          <w:rFonts w:ascii="Tahoma" w:hAnsi="Tahoma" w:cs="Tahoma"/>
          <w:b/>
          <w:sz w:val="20"/>
          <w:szCs w:val="20"/>
        </w:rPr>
        <w:t>.</w:t>
      </w:r>
      <w:r w:rsidR="004D3112" w:rsidRPr="004F398E">
        <w:rPr>
          <w:rFonts w:ascii="Tahoma" w:hAnsi="Tahoma" w:cs="Tahoma"/>
          <w:b/>
          <w:sz w:val="20"/>
          <w:szCs w:val="20"/>
        </w:rPr>
        <w:t>2</w:t>
      </w:r>
      <w:r w:rsidRPr="004F398E">
        <w:rPr>
          <w:rFonts w:ascii="Tahoma" w:hAnsi="Tahoma" w:cs="Tahoma"/>
          <w:b/>
          <w:sz w:val="20"/>
          <w:szCs w:val="20"/>
        </w:rPr>
        <w:t>.)</w:t>
      </w:r>
    </w:p>
    <w:p w:rsidR="000018FB" w:rsidRPr="004F398E" w:rsidRDefault="000018FB" w:rsidP="000018FB">
      <w:pPr>
        <w:spacing w:line="240" w:lineRule="auto"/>
        <w:jc w:val="both"/>
        <w:rPr>
          <w:rFonts w:ascii="Tahoma" w:hAnsi="Tahoma" w:cs="Tahoma"/>
          <w:b/>
          <w:sz w:val="20"/>
          <w:szCs w:val="20"/>
        </w:rPr>
      </w:pPr>
    </w:p>
    <w:p w:rsidR="000018FB" w:rsidRPr="004F398E" w:rsidRDefault="000018FB" w:rsidP="000018FB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4F398E">
        <w:rPr>
          <w:rFonts w:ascii="Tahoma" w:hAnsi="Tahoma" w:cs="Tahoma"/>
          <w:sz w:val="20"/>
          <w:szCs w:val="20"/>
        </w:rPr>
        <w:t>Na podstawie § 2</w:t>
      </w:r>
      <w:r w:rsidR="008825A9" w:rsidRPr="004F398E">
        <w:rPr>
          <w:rFonts w:ascii="Tahoma" w:hAnsi="Tahoma" w:cs="Tahoma"/>
          <w:sz w:val="20"/>
          <w:szCs w:val="20"/>
        </w:rPr>
        <w:t>9</w:t>
      </w:r>
      <w:r w:rsidRPr="004F398E">
        <w:rPr>
          <w:rFonts w:ascii="Tahoma" w:hAnsi="Tahoma" w:cs="Tahoma"/>
          <w:sz w:val="20"/>
          <w:szCs w:val="20"/>
        </w:rPr>
        <w:t xml:space="preserve"> Regulaminu Rady Lokalnej Grupy Działania „ Doliną Wieprza i Leśnym Szlakiem”, Rada LGD stwierdza, co następuje:</w:t>
      </w:r>
    </w:p>
    <w:p w:rsidR="000018FB" w:rsidRPr="004F398E" w:rsidRDefault="000018FB" w:rsidP="000018FB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:rsidR="000018FB" w:rsidRPr="004F398E" w:rsidRDefault="000018FB" w:rsidP="000018FB">
      <w:pPr>
        <w:spacing w:line="240" w:lineRule="auto"/>
        <w:jc w:val="center"/>
        <w:rPr>
          <w:rFonts w:ascii="Tahoma" w:hAnsi="Tahoma" w:cs="Tahoma"/>
          <w:sz w:val="20"/>
          <w:szCs w:val="20"/>
        </w:rPr>
      </w:pPr>
      <w:r w:rsidRPr="004F398E">
        <w:rPr>
          <w:rFonts w:ascii="Tahoma" w:hAnsi="Tahoma" w:cs="Tahoma"/>
          <w:sz w:val="20"/>
          <w:szCs w:val="20"/>
        </w:rPr>
        <w:t>§ 1</w:t>
      </w:r>
    </w:p>
    <w:p w:rsidR="000018FB" w:rsidRPr="004F398E" w:rsidRDefault="000018FB" w:rsidP="00F80FA9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4F398E">
        <w:rPr>
          <w:rFonts w:ascii="Tahoma" w:hAnsi="Tahoma" w:cs="Tahoma"/>
          <w:sz w:val="20"/>
          <w:szCs w:val="20"/>
        </w:rPr>
        <w:t xml:space="preserve">Rada uznaje operację nr LGD - </w:t>
      </w:r>
      <w:proofErr w:type="spellStart"/>
      <w:r w:rsidRPr="004F398E">
        <w:rPr>
          <w:rFonts w:ascii="Tahoma" w:hAnsi="Tahoma" w:cs="Tahoma"/>
          <w:sz w:val="20"/>
          <w:szCs w:val="20"/>
        </w:rPr>
        <w:t>DWiLS</w:t>
      </w:r>
      <w:proofErr w:type="spellEnd"/>
      <w:r w:rsidRPr="004F398E">
        <w:rPr>
          <w:rFonts w:ascii="Tahoma" w:hAnsi="Tahoma" w:cs="Tahoma"/>
          <w:sz w:val="20"/>
          <w:szCs w:val="20"/>
        </w:rPr>
        <w:t>/I</w:t>
      </w:r>
      <w:r w:rsidR="004D3112" w:rsidRPr="004F398E">
        <w:rPr>
          <w:rFonts w:ascii="Tahoma" w:hAnsi="Tahoma" w:cs="Tahoma"/>
          <w:sz w:val="20"/>
          <w:szCs w:val="20"/>
        </w:rPr>
        <w:t>V</w:t>
      </w:r>
      <w:r w:rsidRPr="004F398E">
        <w:rPr>
          <w:rFonts w:ascii="Tahoma" w:hAnsi="Tahoma" w:cs="Tahoma"/>
          <w:sz w:val="20"/>
          <w:szCs w:val="20"/>
        </w:rPr>
        <w:t>/</w:t>
      </w:r>
      <w:r w:rsidR="007B16B1" w:rsidRPr="004F398E">
        <w:rPr>
          <w:rFonts w:ascii="Tahoma" w:hAnsi="Tahoma" w:cs="Tahoma"/>
          <w:sz w:val="20"/>
          <w:szCs w:val="20"/>
        </w:rPr>
        <w:t>8</w:t>
      </w:r>
      <w:r w:rsidRPr="004F398E">
        <w:rPr>
          <w:rFonts w:ascii="Tahoma" w:hAnsi="Tahoma" w:cs="Tahoma"/>
          <w:sz w:val="20"/>
          <w:szCs w:val="20"/>
        </w:rPr>
        <w:t>/1.</w:t>
      </w:r>
      <w:r w:rsidR="004D3112" w:rsidRPr="004F398E">
        <w:rPr>
          <w:rFonts w:ascii="Tahoma" w:hAnsi="Tahoma" w:cs="Tahoma"/>
          <w:sz w:val="20"/>
          <w:szCs w:val="20"/>
        </w:rPr>
        <w:t>1</w:t>
      </w:r>
      <w:r w:rsidRPr="004F398E">
        <w:rPr>
          <w:rFonts w:ascii="Tahoma" w:hAnsi="Tahoma" w:cs="Tahoma"/>
          <w:sz w:val="20"/>
          <w:szCs w:val="20"/>
        </w:rPr>
        <w:t>.</w:t>
      </w:r>
      <w:r w:rsidR="004D3112" w:rsidRPr="004F398E">
        <w:rPr>
          <w:rFonts w:ascii="Tahoma" w:hAnsi="Tahoma" w:cs="Tahoma"/>
          <w:sz w:val="20"/>
          <w:szCs w:val="20"/>
        </w:rPr>
        <w:t>2</w:t>
      </w:r>
      <w:r w:rsidRPr="004F398E">
        <w:rPr>
          <w:rFonts w:ascii="Tahoma" w:hAnsi="Tahoma" w:cs="Tahoma"/>
          <w:sz w:val="20"/>
          <w:szCs w:val="20"/>
        </w:rPr>
        <w:t>.</w:t>
      </w:r>
      <w:r w:rsidR="004D3112" w:rsidRPr="004F398E">
        <w:rPr>
          <w:rFonts w:ascii="Tahoma" w:hAnsi="Tahoma" w:cs="Tahoma"/>
          <w:sz w:val="20"/>
          <w:szCs w:val="20"/>
        </w:rPr>
        <w:t>RDG</w:t>
      </w:r>
      <w:r w:rsidRPr="004F398E">
        <w:rPr>
          <w:rFonts w:ascii="Tahoma" w:hAnsi="Tahoma" w:cs="Tahoma"/>
          <w:sz w:val="20"/>
          <w:szCs w:val="20"/>
        </w:rPr>
        <w:t>/201</w:t>
      </w:r>
      <w:r w:rsidR="00A64481" w:rsidRPr="004F398E">
        <w:rPr>
          <w:rFonts w:ascii="Tahoma" w:hAnsi="Tahoma" w:cs="Tahoma"/>
          <w:sz w:val="20"/>
          <w:szCs w:val="20"/>
        </w:rPr>
        <w:t>9</w:t>
      </w:r>
      <w:r w:rsidRPr="004F398E">
        <w:rPr>
          <w:rFonts w:ascii="Tahoma" w:hAnsi="Tahoma" w:cs="Tahoma"/>
          <w:sz w:val="20"/>
          <w:szCs w:val="20"/>
        </w:rPr>
        <w:t>, pt.: „</w:t>
      </w:r>
      <w:r w:rsidR="00786681" w:rsidRPr="004F398E">
        <w:rPr>
          <w:rFonts w:ascii="Tahoma" w:hAnsi="Tahoma" w:cs="Tahoma"/>
          <w:sz w:val="20"/>
          <w:szCs w:val="20"/>
        </w:rPr>
        <w:t>Rozwój działalności gospodarczej Usługi pogrzebowe Marian Syta poprzez budowę budynku usługowego z przeznaczeniem na salę pożegnań oraz kwiaciarnię</w:t>
      </w:r>
      <w:r w:rsidRPr="004F398E">
        <w:rPr>
          <w:rFonts w:ascii="Tahoma" w:hAnsi="Tahoma" w:cs="Tahoma"/>
          <w:sz w:val="20"/>
          <w:szCs w:val="20"/>
        </w:rPr>
        <w:t>”, złożoną przez</w:t>
      </w:r>
      <w:r w:rsidR="00C1431B" w:rsidRPr="004F398E">
        <w:rPr>
          <w:rFonts w:ascii="Tahoma" w:hAnsi="Tahoma" w:cs="Tahoma"/>
          <w:sz w:val="20"/>
          <w:szCs w:val="20"/>
        </w:rPr>
        <w:t xml:space="preserve"> </w:t>
      </w:r>
      <w:r w:rsidR="00786681" w:rsidRPr="004F398E">
        <w:rPr>
          <w:rFonts w:ascii="Tahoma" w:hAnsi="Tahoma" w:cs="Tahoma"/>
          <w:sz w:val="20"/>
          <w:szCs w:val="20"/>
        </w:rPr>
        <w:t>Usługi pogrzebowe - Marian Syta</w:t>
      </w:r>
      <w:r w:rsidR="00C1431B" w:rsidRPr="004F398E">
        <w:rPr>
          <w:rFonts w:ascii="Tahoma" w:hAnsi="Tahoma" w:cs="Tahoma"/>
          <w:sz w:val="20"/>
          <w:szCs w:val="20"/>
        </w:rPr>
        <w:t xml:space="preserve">, </w:t>
      </w:r>
      <w:r w:rsidR="00786681" w:rsidRPr="004F398E">
        <w:rPr>
          <w:rFonts w:ascii="Tahoma" w:hAnsi="Tahoma" w:cs="Tahoma"/>
          <w:sz w:val="20"/>
          <w:szCs w:val="20"/>
        </w:rPr>
        <w:t>ul. Strażacka 7, 21-140 Michów</w:t>
      </w:r>
      <w:r w:rsidR="007740C9" w:rsidRPr="004F398E">
        <w:rPr>
          <w:rFonts w:ascii="Tahoma" w:hAnsi="Tahoma" w:cs="Tahoma"/>
          <w:sz w:val="20"/>
          <w:szCs w:val="20"/>
        </w:rPr>
        <w:t xml:space="preserve">, Numer identyfikacyjny: </w:t>
      </w:r>
      <w:r w:rsidR="00786681" w:rsidRPr="004F398E">
        <w:rPr>
          <w:rFonts w:ascii="Tahoma" w:hAnsi="Tahoma" w:cs="Tahoma"/>
          <w:sz w:val="20"/>
          <w:szCs w:val="20"/>
        </w:rPr>
        <w:t>040274916</w:t>
      </w:r>
      <w:r w:rsidR="007740C9" w:rsidRPr="004F398E">
        <w:rPr>
          <w:rFonts w:ascii="Tahoma" w:hAnsi="Tahoma" w:cs="Tahoma"/>
          <w:sz w:val="20"/>
          <w:szCs w:val="20"/>
        </w:rPr>
        <w:t xml:space="preserve"> </w:t>
      </w:r>
      <w:r w:rsidRPr="004F398E">
        <w:rPr>
          <w:rFonts w:ascii="Tahoma" w:hAnsi="Tahoma" w:cs="Tahoma"/>
          <w:sz w:val="20"/>
          <w:szCs w:val="20"/>
        </w:rPr>
        <w:t>na wnioskowaną kwotę wsparcia</w:t>
      </w:r>
      <w:r w:rsidR="00786681" w:rsidRPr="004F398E">
        <w:rPr>
          <w:rFonts w:ascii="Tahoma" w:hAnsi="Tahoma" w:cs="Tahoma"/>
          <w:sz w:val="20"/>
          <w:szCs w:val="20"/>
        </w:rPr>
        <w:t>:</w:t>
      </w:r>
      <w:r w:rsidR="00F80FA9" w:rsidRPr="004F398E">
        <w:rPr>
          <w:rFonts w:ascii="Tahoma" w:hAnsi="Tahoma" w:cs="Tahoma"/>
          <w:sz w:val="20"/>
          <w:szCs w:val="20"/>
        </w:rPr>
        <w:t xml:space="preserve"> </w:t>
      </w:r>
      <w:r w:rsidR="00786681" w:rsidRPr="004F398E">
        <w:rPr>
          <w:rFonts w:ascii="Tahoma" w:hAnsi="Tahoma" w:cs="Tahoma"/>
          <w:sz w:val="20"/>
          <w:szCs w:val="20"/>
        </w:rPr>
        <w:t>200 266,00</w:t>
      </w:r>
      <w:r w:rsidRPr="004F398E">
        <w:rPr>
          <w:rFonts w:ascii="Tahoma" w:hAnsi="Tahoma" w:cs="Tahoma"/>
          <w:sz w:val="20"/>
          <w:szCs w:val="20"/>
        </w:rPr>
        <w:t xml:space="preserve"> zł, za zgodną z Lokalną Strategią Rozwoju.</w:t>
      </w:r>
    </w:p>
    <w:p w:rsidR="000018FB" w:rsidRPr="004F398E" w:rsidRDefault="000018FB" w:rsidP="000018FB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4F398E">
        <w:rPr>
          <w:rFonts w:ascii="Tahoma" w:hAnsi="Tahoma" w:cs="Tahoma"/>
          <w:sz w:val="20"/>
          <w:szCs w:val="20"/>
        </w:rPr>
        <w:t xml:space="preserve">Liczba głosów za </w:t>
      </w:r>
      <w:r w:rsidR="004D7489" w:rsidRPr="004F398E">
        <w:rPr>
          <w:rFonts w:ascii="Tahoma" w:hAnsi="Tahoma" w:cs="Tahoma"/>
          <w:sz w:val="20"/>
          <w:szCs w:val="20"/>
        </w:rPr>
        <w:t>–</w:t>
      </w:r>
      <w:r w:rsidRPr="004F398E">
        <w:rPr>
          <w:rFonts w:ascii="Tahoma" w:hAnsi="Tahoma" w:cs="Tahoma"/>
          <w:sz w:val="20"/>
          <w:szCs w:val="20"/>
        </w:rPr>
        <w:t xml:space="preserve"> </w:t>
      </w:r>
      <w:r w:rsidR="004F398E">
        <w:rPr>
          <w:rFonts w:ascii="Tahoma" w:hAnsi="Tahoma" w:cs="Tahoma"/>
          <w:sz w:val="20"/>
          <w:szCs w:val="20"/>
        </w:rPr>
        <w:t>10</w:t>
      </w:r>
      <w:r w:rsidRPr="004F398E">
        <w:rPr>
          <w:rFonts w:ascii="Tahoma" w:hAnsi="Tahoma" w:cs="Tahoma"/>
          <w:sz w:val="20"/>
          <w:szCs w:val="20"/>
        </w:rPr>
        <w:t xml:space="preserve">, przeciw - </w:t>
      </w:r>
      <w:r w:rsidR="004F398E">
        <w:rPr>
          <w:rFonts w:ascii="Tahoma" w:hAnsi="Tahoma" w:cs="Tahoma"/>
          <w:sz w:val="20"/>
          <w:szCs w:val="20"/>
        </w:rPr>
        <w:t>0</w:t>
      </w:r>
      <w:r w:rsidRPr="004F398E">
        <w:rPr>
          <w:rFonts w:ascii="Tahoma" w:hAnsi="Tahoma" w:cs="Tahoma"/>
          <w:sz w:val="20"/>
          <w:szCs w:val="20"/>
        </w:rPr>
        <w:t xml:space="preserve">, wyłączonych z głosowania - </w:t>
      </w:r>
      <w:r w:rsidR="004F398E">
        <w:rPr>
          <w:rFonts w:ascii="Tahoma" w:hAnsi="Tahoma" w:cs="Tahoma"/>
          <w:sz w:val="20"/>
          <w:szCs w:val="20"/>
        </w:rPr>
        <w:t>1</w:t>
      </w:r>
      <w:r w:rsidRPr="004F398E">
        <w:rPr>
          <w:rFonts w:ascii="Tahoma" w:hAnsi="Tahoma" w:cs="Tahoma"/>
          <w:sz w:val="20"/>
          <w:szCs w:val="20"/>
        </w:rPr>
        <w:t>.</w:t>
      </w:r>
    </w:p>
    <w:p w:rsidR="000018FB" w:rsidRPr="004F398E" w:rsidRDefault="000018FB" w:rsidP="000018FB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:rsidR="000018FB" w:rsidRPr="004F398E" w:rsidRDefault="000018FB" w:rsidP="000018FB">
      <w:pPr>
        <w:spacing w:line="240" w:lineRule="auto"/>
        <w:jc w:val="center"/>
        <w:rPr>
          <w:rFonts w:ascii="Tahoma" w:hAnsi="Tahoma" w:cs="Tahoma"/>
          <w:sz w:val="20"/>
          <w:szCs w:val="20"/>
        </w:rPr>
      </w:pPr>
      <w:r w:rsidRPr="004F398E">
        <w:rPr>
          <w:rFonts w:ascii="Tahoma" w:hAnsi="Tahoma" w:cs="Tahoma"/>
          <w:sz w:val="20"/>
          <w:szCs w:val="20"/>
        </w:rPr>
        <w:t>§ 2</w:t>
      </w:r>
    </w:p>
    <w:p w:rsidR="000018FB" w:rsidRPr="004F398E" w:rsidRDefault="000018FB" w:rsidP="000018FB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4F398E">
        <w:rPr>
          <w:rFonts w:ascii="Tahoma" w:hAnsi="Tahoma" w:cs="Tahoma"/>
          <w:sz w:val="20"/>
          <w:szCs w:val="20"/>
        </w:rPr>
        <w:t xml:space="preserve">W ramach oceny według lokalnych kryteriów wyboru operacji LGD operacja uzyskała </w:t>
      </w:r>
      <w:r w:rsidR="004F398E">
        <w:rPr>
          <w:rFonts w:ascii="Tahoma" w:hAnsi="Tahoma" w:cs="Tahoma"/>
          <w:sz w:val="20"/>
          <w:szCs w:val="20"/>
        </w:rPr>
        <w:t>19</w:t>
      </w:r>
      <w:r w:rsidRPr="004F398E">
        <w:rPr>
          <w:rFonts w:ascii="Tahoma" w:hAnsi="Tahoma" w:cs="Tahoma"/>
          <w:sz w:val="20"/>
          <w:szCs w:val="20"/>
        </w:rPr>
        <w:t xml:space="preserve"> punkt</w:t>
      </w:r>
      <w:r w:rsidR="00A1798D" w:rsidRPr="004F398E">
        <w:rPr>
          <w:rFonts w:ascii="Tahoma" w:hAnsi="Tahoma" w:cs="Tahoma"/>
          <w:sz w:val="20"/>
          <w:szCs w:val="20"/>
        </w:rPr>
        <w:t>ów</w:t>
      </w:r>
      <w:r w:rsidRPr="004F398E">
        <w:rPr>
          <w:rFonts w:ascii="Tahoma" w:hAnsi="Tahoma" w:cs="Tahoma"/>
          <w:sz w:val="20"/>
          <w:szCs w:val="20"/>
        </w:rPr>
        <w:t>.</w:t>
      </w:r>
    </w:p>
    <w:p w:rsidR="000018FB" w:rsidRPr="004F398E" w:rsidRDefault="000018FB" w:rsidP="000018FB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4F398E">
        <w:rPr>
          <w:rFonts w:ascii="Tahoma" w:hAnsi="Tahoma" w:cs="Tahoma"/>
          <w:sz w:val="20"/>
          <w:szCs w:val="20"/>
        </w:rPr>
        <w:t>Minimalna liczba punktów konieczna do uzyskania przez ocenianą operację wynosi 1</w:t>
      </w:r>
      <w:r w:rsidR="004D3112" w:rsidRPr="004F398E">
        <w:rPr>
          <w:rFonts w:ascii="Tahoma" w:hAnsi="Tahoma" w:cs="Tahoma"/>
          <w:sz w:val="20"/>
          <w:szCs w:val="20"/>
        </w:rPr>
        <w:t>8</w:t>
      </w:r>
      <w:r w:rsidRPr="004F398E">
        <w:rPr>
          <w:rFonts w:ascii="Tahoma" w:hAnsi="Tahoma" w:cs="Tahoma"/>
          <w:sz w:val="20"/>
          <w:szCs w:val="20"/>
        </w:rPr>
        <w:t>.</w:t>
      </w:r>
    </w:p>
    <w:p w:rsidR="004D3112" w:rsidRPr="004F398E" w:rsidRDefault="004D3112" w:rsidP="000018FB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4F398E">
        <w:rPr>
          <w:rFonts w:ascii="Tahoma" w:hAnsi="Tahoma" w:cs="Tahoma"/>
          <w:sz w:val="20"/>
          <w:szCs w:val="20"/>
        </w:rPr>
        <w:t>Operacja uzyskała minimaln</w:t>
      </w:r>
      <w:r w:rsidR="004F398E">
        <w:rPr>
          <w:rFonts w:ascii="Tahoma" w:hAnsi="Tahoma" w:cs="Tahoma"/>
          <w:sz w:val="20"/>
          <w:szCs w:val="20"/>
        </w:rPr>
        <w:t>ą</w:t>
      </w:r>
      <w:r w:rsidRPr="004F398E">
        <w:rPr>
          <w:rFonts w:ascii="Tahoma" w:hAnsi="Tahoma" w:cs="Tahoma"/>
          <w:sz w:val="20"/>
          <w:szCs w:val="20"/>
        </w:rPr>
        <w:t xml:space="preserve"> liczb</w:t>
      </w:r>
      <w:r w:rsidR="004F398E">
        <w:rPr>
          <w:rFonts w:ascii="Tahoma" w:hAnsi="Tahoma" w:cs="Tahoma"/>
          <w:sz w:val="20"/>
          <w:szCs w:val="20"/>
        </w:rPr>
        <w:t>ę</w:t>
      </w:r>
      <w:r w:rsidRPr="004F398E">
        <w:rPr>
          <w:rFonts w:ascii="Tahoma" w:hAnsi="Tahoma" w:cs="Tahoma"/>
          <w:sz w:val="20"/>
          <w:szCs w:val="20"/>
        </w:rPr>
        <w:t xml:space="preserve"> punktów wymagan</w:t>
      </w:r>
      <w:r w:rsidR="004F398E">
        <w:rPr>
          <w:rFonts w:ascii="Tahoma" w:hAnsi="Tahoma" w:cs="Tahoma"/>
          <w:sz w:val="20"/>
          <w:szCs w:val="20"/>
        </w:rPr>
        <w:t>ą</w:t>
      </w:r>
      <w:r w:rsidRPr="004F398E">
        <w:rPr>
          <w:rFonts w:ascii="Tahoma" w:hAnsi="Tahoma" w:cs="Tahoma"/>
          <w:sz w:val="20"/>
          <w:szCs w:val="20"/>
        </w:rPr>
        <w:t xml:space="preserve"> w naborze.</w:t>
      </w:r>
    </w:p>
    <w:p w:rsidR="000018FB" w:rsidRPr="004F398E" w:rsidRDefault="000018FB" w:rsidP="000018FB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:rsidR="000018FB" w:rsidRPr="004F398E" w:rsidRDefault="000018FB" w:rsidP="000018FB">
      <w:pPr>
        <w:spacing w:line="240" w:lineRule="auto"/>
        <w:jc w:val="center"/>
        <w:rPr>
          <w:rFonts w:ascii="Tahoma" w:hAnsi="Tahoma" w:cs="Tahoma"/>
          <w:sz w:val="20"/>
          <w:szCs w:val="20"/>
        </w:rPr>
      </w:pPr>
      <w:r w:rsidRPr="004F398E">
        <w:rPr>
          <w:rFonts w:ascii="Tahoma" w:hAnsi="Tahoma" w:cs="Tahoma"/>
          <w:sz w:val="20"/>
          <w:szCs w:val="20"/>
        </w:rPr>
        <w:t>§ 3</w:t>
      </w:r>
    </w:p>
    <w:p w:rsidR="000018FB" w:rsidRPr="004F398E" w:rsidRDefault="000018FB" w:rsidP="000018FB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4F398E">
        <w:rPr>
          <w:rFonts w:ascii="Tahoma" w:hAnsi="Tahoma" w:cs="Tahoma"/>
          <w:sz w:val="20"/>
          <w:szCs w:val="20"/>
        </w:rPr>
        <w:t xml:space="preserve">Dostępność środków LGD do finansowania operacji w ramach działania 19.2 „Wsparcie na wdrażanie operacji w ramach strategii rozwoju lokalnego kierowanego przez społeczność" na operacje w zakresie </w:t>
      </w:r>
      <w:r w:rsidR="004D3112" w:rsidRPr="004F398E">
        <w:rPr>
          <w:rFonts w:ascii="Tahoma" w:hAnsi="Tahoma" w:cs="Tahoma"/>
          <w:sz w:val="20"/>
          <w:szCs w:val="20"/>
        </w:rPr>
        <w:t>rozwijania działalności gospodarczej</w:t>
      </w:r>
      <w:r w:rsidRPr="004F398E">
        <w:rPr>
          <w:rFonts w:ascii="Tahoma" w:hAnsi="Tahoma" w:cs="Tahoma"/>
          <w:sz w:val="20"/>
          <w:szCs w:val="20"/>
        </w:rPr>
        <w:t xml:space="preserve">, w niniejszym naborze wynosi </w:t>
      </w:r>
      <w:r w:rsidR="004D3112" w:rsidRPr="004F398E">
        <w:rPr>
          <w:rFonts w:ascii="Tahoma" w:hAnsi="Tahoma" w:cs="Tahoma"/>
          <w:sz w:val="20"/>
          <w:szCs w:val="20"/>
        </w:rPr>
        <w:t>801</w:t>
      </w:r>
      <w:r w:rsidR="00FA3086" w:rsidRPr="004F398E">
        <w:rPr>
          <w:rFonts w:ascii="Tahoma" w:hAnsi="Tahoma" w:cs="Tahoma"/>
          <w:sz w:val="20"/>
          <w:szCs w:val="20"/>
        </w:rPr>
        <w:t xml:space="preserve"> </w:t>
      </w:r>
      <w:r w:rsidR="004D3112" w:rsidRPr="004F398E">
        <w:rPr>
          <w:rFonts w:ascii="Tahoma" w:hAnsi="Tahoma" w:cs="Tahoma"/>
          <w:sz w:val="20"/>
          <w:szCs w:val="20"/>
        </w:rPr>
        <w:t>090</w:t>
      </w:r>
      <w:r w:rsidR="00FA3086" w:rsidRPr="004F398E">
        <w:rPr>
          <w:rFonts w:ascii="Tahoma" w:hAnsi="Tahoma" w:cs="Tahoma"/>
          <w:sz w:val="20"/>
          <w:szCs w:val="20"/>
        </w:rPr>
        <w:t>,00 zł</w:t>
      </w:r>
      <w:r w:rsidRPr="004F398E">
        <w:rPr>
          <w:rFonts w:ascii="Tahoma" w:hAnsi="Tahoma" w:cs="Tahoma"/>
          <w:sz w:val="20"/>
          <w:szCs w:val="20"/>
        </w:rPr>
        <w:t>.</w:t>
      </w:r>
    </w:p>
    <w:p w:rsidR="000018FB" w:rsidRPr="004F398E" w:rsidRDefault="000018FB" w:rsidP="004D3112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4F398E">
        <w:rPr>
          <w:rFonts w:ascii="Tahoma" w:hAnsi="Tahoma" w:cs="Tahoma"/>
          <w:sz w:val="20"/>
          <w:szCs w:val="20"/>
        </w:rPr>
        <w:t>Maksymalna intensywność pomocy dla działania wynosi</w:t>
      </w:r>
      <w:r w:rsidR="004D3112" w:rsidRPr="004F398E">
        <w:rPr>
          <w:rFonts w:ascii="Tahoma" w:hAnsi="Tahoma" w:cs="Tahoma"/>
          <w:sz w:val="20"/>
          <w:szCs w:val="20"/>
        </w:rPr>
        <w:t xml:space="preserve"> </w:t>
      </w:r>
      <w:r w:rsidRPr="004F398E">
        <w:rPr>
          <w:rFonts w:ascii="Tahoma" w:hAnsi="Tahoma" w:cs="Tahoma"/>
          <w:sz w:val="20"/>
          <w:szCs w:val="20"/>
        </w:rPr>
        <w:t>70%</w:t>
      </w:r>
      <w:r w:rsidR="004D3112" w:rsidRPr="004F398E">
        <w:rPr>
          <w:rFonts w:ascii="Tahoma" w:hAnsi="Tahoma" w:cs="Tahoma"/>
          <w:sz w:val="20"/>
          <w:szCs w:val="20"/>
        </w:rPr>
        <w:t>. Operacja została wybrana do finansowania.</w:t>
      </w:r>
      <w:r w:rsidR="00471EFC" w:rsidRPr="004F398E">
        <w:rPr>
          <w:rFonts w:ascii="Tahoma" w:hAnsi="Tahoma" w:cs="Tahoma"/>
          <w:sz w:val="20"/>
          <w:szCs w:val="20"/>
        </w:rPr>
        <w:t xml:space="preserve"> </w:t>
      </w:r>
      <w:r w:rsidRPr="004F398E">
        <w:rPr>
          <w:rFonts w:ascii="Tahoma" w:hAnsi="Tahoma" w:cs="Tahoma"/>
          <w:sz w:val="20"/>
          <w:szCs w:val="20"/>
        </w:rPr>
        <w:t xml:space="preserve">Dla wybranej do finansowania operacji ustala się kwotę wsparcia w wysokości </w:t>
      </w:r>
      <w:r w:rsidR="00786681" w:rsidRPr="004F398E">
        <w:rPr>
          <w:rFonts w:ascii="Tahoma" w:hAnsi="Tahoma" w:cs="Tahoma"/>
          <w:sz w:val="20"/>
          <w:szCs w:val="20"/>
        </w:rPr>
        <w:t>200 266,00</w:t>
      </w:r>
      <w:r w:rsidRPr="004F398E">
        <w:rPr>
          <w:rFonts w:ascii="Tahoma" w:hAnsi="Tahoma" w:cs="Tahoma"/>
          <w:sz w:val="20"/>
          <w:szCs w:val="20"/>
        </w:rPr>
        <w:t xml:space="preserve"> zł.</w:t>
      </w:r>
    </w:p>
    <w:p w:rsidR="000018FB" w:rsidRPr="004F398E" w:rsidRDefault="000018FB" w:rsidP="000018FB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4F398E">
        <w:rPr>
          <w:rFonts w:ascii="Tahoma" w:hAnsi="Tahoma" w:cs="Tahoma"/>
          <w:sz w:val="20"/>
          <w:szCs w:val="20"/>
        </w:rPr>
        <w:t xml:space="preserve">Operacja </w:t>
      </w:r>
      <w:r w:rsidR="004D3112" w:rsidRPr="004F398E">
        <w:rPr>
          <w:rFonts w:ascii="Tahoma" w:hAnsi="Tahoma" w:cs="Tahoma"/>
          <w:sz w:val="20"/>
          <w:szCs w:val="20"/>
        </w:rPr>
        <w:t>nie mieści się</w:t>
      </w:r>
      <w:r w:rsidRPr="004F398E">
        <w:rPr>
          <w:rFonts w:ascii="Tahoma" w:hAnsi="Tahoma" w:cs="Tahoma"/>
          <w:sz w:val="20"/>
          <w:szCs w:val="20"/>
        </w:rPr>
        <w:t xml:space="preserve"> w limicie środków wskazanych w ogłoszeniu o naborze.</w:t>
      </w:r>
    </w:p>
    <w:p w:rsidR="008E03F3" w:rsidRPr="004F398E" w:rsidRDefault="008E03F3" w:rsidP="008E03F3">
      <w:pPr>
        <w:pStyle w:val="Akapitzlist"/>
        <w:numPr>
          <w:ilvl w:val="0"/>
          <w:numId w:val="4"/>
        </w:numPr>
        <w:spacing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4F398E">
        <w:rPr>
          <w:rFonts w:ascii="Tahoma" w:eastAsia="Times New Roman" w:hAnsi="Tahoma" w:cs="Tahoma"/>
          <w:sz w:val="20"/>
          <w:szCs w:val="20"/>
          <w:lang w:eastAsia="pl-PL"/>
        </w:rPr>
        <w:t>Uzasadnienie oceny i wyboru</w:t>
      </w:r>
      <w:r w:rsidR="00B753C4" w:rsidRPr="004F398E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  <w:r w:rsidRPr="004F398E">
        <w:rPr>
          <w:rFonts w:ascii="Tahoma" w:eastAsia="Times New Roman" w:hAnsi="Tahoma" w:cs="Tahoma"/>
          <w:sz w:val="20"/>
          <w:szCs w:val="20"/>
          <w:lang w:eastAsia="pl-PL"/>
        </w:rPr>
        <w:t>operacji znajduje się w dołączonej do uchwały kopii karty oceny zgodności z lokalnymi kryteriami wyboru.</w:t>
      </w:r>
    </w:p>
    <w:p w:rsidR="000018FB" w:rsidRPr="004F398E" w:rsidRDefault="000018FB" w:rsidP="008E03F3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4F398E">
        <w:rPr>
          <w:rFonts w:ascii="Tahoma" w:hAnsi="Tahoma" w:cs="Tahoma"/>
          <w:sz w:val="20"/>
          <w:szCs w:val="20"/>
        </w:rPr>
        <w:t>Uzasadnienie w zakresie ustalonej kwoty wsparcia:</w:t>
      </w:r>
    </w:p>
    <w:p w:rsidR="000018FB" w:rsidRPr="004F398E" w:rsidRDefault="000018FB" w:rsidP="000018FB">
      <w:pPr>
        <w:pStyle w:val="Akapitzlist"/>
        <w:spacing w:line="240" w:lineRule="auto"/>
        <w:ind w:left="360"/>
        <w:jc w:val="both"/>
        <w:rPr>
          <w:rFonts w:ascii="Tahoma" w:hAnsi="Tahoma" w:cs="Tahoma"/>
          <w:sz w:val="20"/>
          <w:szCs w:val="20"/>
        </w:rPr>
      </w:pPr>
      <w:r w:rsidRPr="004F398E">
        <w:rPr>
          <w:rFonts w:ascii="Tahoma" w:hAnsi="Tahoma" w:cs="Tahoma"/>
          <w:sz w:val="20"/>
          <w:szCs w:val="20"/>
        </w:rPr>
        <w:t>Rada LGD zweryfikowała kwotę wsparcia zgodnie z procedurami i ustaliła ją w wysokości wnioskowanej. Kwota ta jest zgodna z zapisem ustalonym w Lokalnej Strategii Rozwoju. W wyniku weryfikacji stwierdzono, że wnioskodawca prawidłowo zastosował reguły wyliczania kwoty dofinansowania.</w:t>
      </w:r>
    </w:p>
    <w:p w:rsidR="000018FB" w:rsidRPr="004F398E" w:rsidRDefault="000018FB" w:rsidP="000018FB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:rsidR="000018FB" w:rsidRPr="004F398E" w:rsidRDefault="000018FB" w:rsidP="000018FB">
      <w:pPr>
        <w:spacing w:line="240" w:lineRule="auto"/>
        <w:jc w:val="center"/>
        <w:rPr>
          <w:rFonts w:ascii="Tahoma" w:hAnsi="Tahoma" w:cs="Tahoma"/>
          <w:sz w:val="20"/>
          <w:szCs w:val="20"/>
        </w:rPr>
      </w:pPr>
      <w:r w:rsidRPr="004F398E">
        <w:rPr>
          <w:rFonts w:ascii="Tahoma" w:hAnsi="Tahoma" w:cs="Tahoma"/>
          <w:sz w:val="20"/>
          <w:szCs w:val="20"/>
        </w:rPr>
        <w:t>§ 4</w:t>
      </w:r>
    </w:p>
    <w:p w:rsidR="000018FB" w:rsidRPr="004F398E" w:rsidRDefault="000018FB" w:rsidP="000018FB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4F398E">
        <w:rPr>
          <w:rFonts w:ascii="Tahoma" w:hAnsi="Tahoma" w:cs="Tahoma"/>
          <w:sz w:val="20"/>
          <w:szCs w:val="20"/>
        </w:rPr>
        <w:t>Operacja zostaje</w:t>
      </w:r>
      <w:r w:rsidR="00B753C4" w:rsidRPr="004F398E">
        <w:rPr>
          <w:rFonts w:ascii="Tahoma" w:hAnsi="Tahoma" w:cs="Tahoma"/>
          <w:sz w:val="20"/>
          <w:szCs w:val="20"/>
        </w:rPr>
        <w:t xml:space="preserve"> </w:t>
      </w:r>
      <w:bookmarkStart w:id="0" w:name="_GoBack"/>
      <w:bookmarkEnd w:id="0"/>
      <w:r w:rsidRPr="004F398E">
        <w:rPr>
          <w:rFonts w:ascii="Tahoma" w:hAnsi="Tahoma" w:cs="Tahoma"/>
          <w:sz w:val="20"/>
          <w:szCs w:val="20"/>
        </w:rPr>
        <w:t>skierowana do finansowania.</w:t>
      </w:r>
    </w:p>
    <w:p w:rsidR="000018FB" w:rsidRPr="004F398E" w:rsidRDefault="000018FB" w:rsidP="000018FB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:rsidR="000018FB" w:rsidRPr="009446FF" w:rsidRDefault="000018FB" w:rsidP="000018FB">
      <w:pPr>
        <w:spacing w:line="240" w:lineRule="auto"/>
        <w:jc w:val="center"/>
        <w:rPr>
          <w:rFonts w:ascii="Tahoma" w:hAnsi="Tahoma" w:cs="Tahoma"/>
          <w:sz w:val="20"/>
          <w:szCs w:val="20"/>
        </w:rPr>
      </w:pPr>
      <w:r w:rsidRPr="004F398E">
        <w:rPr>
          <w:rFonts w:ascii="Tahoma" w:hAnsi="Tahoma" w:cs="Tahoma"/>
          <w:sz w:val="20"/>
          <w:szCs w:val="20"/>
        </w:rPr>
        <w:t>§ 5</w:t>
      </w:r>
    </w:p>
    <w:p w:rsidR="000018FB" w:rsidRPr="009446FF" w:rsidRDefault="000018FB" w:rsidP="000018FB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9446FF">
        <w:rPr>
          <w:rFonts w:ascii="Tahoma" w:hAnsi="Tahoma" w:cs="Tahoma"/>
          <w:sz w:val="20"/>
          <w:szCs w:val="20"/>
        </w:rPr>
        <w:t>Uchwała wchodzi w życie z dniem podjęcia.</w:t>
      </w:r>
    </w:p>
    <w:p w:rsidR="000018FB" w:rsidRDefault="000018FB" w:rsidP="000018FB">
      <w:pPr>
        <w:spacing w:line="240" w:lineRule="auto"/>
        <w:jc w:val="center"/>
        <w:rPr>
          <w:rFonts w:ascii="Tahoma" w:hAnsi="Tahoma" w:cs="Tahoma"/>
          <w:sz w:val="20"/>
          <w:szCs w:val="20"/>
        </w:rPr>
      </w:pPr>
    </w:p>
    <w:p w:rsidR="009C7983" w:rsidRDefault="009C7983" w:rsidP="000018FB">
      <w:pPr>
        <w:spacing w:line="240" w:lineRule="auto"/>
        <w:jc w:val="center"/>
        <w:rPr>
          <w:rFonts w:ascii="Tahoma" w:hAnsi="Tahoma" w:cs="Tahoma"/>
          <w:sz w:val="20"/>
          <w:szCs w:val="20"/>
        </w:rPr>
      </w:pPr>
    </w:p>
    <w:p w:rsidR="000018FB" w:rsidRPr="00AD7243" w:rsidRDefault="000018FB" w:rsidP="000018FB">
      <w:p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</w:t>
      </w:r>
      <w:r w:rsidRPr="00AD7243">
        <w:rPr>
          <w:rFonts w:ascii="Tahoma" w:hAnsi="Tahoma" w:cs="Tahoma"/>
          <w:sz w:val="20"/>
          <w:szCs w:val="20"/>
        </w:rPr>
        <w:t xml:space="preserve">Beata </w:t>
      </w:r>
      <w:proofErr w:type="spellStart"/>
      <w:r w:rsidRPr="00AD7243">
        <w:rPr>
          <w:rFonts w:ascii="Tahoma" w:hAnsi="Tahoma" w:cs="Tahoma"/>
          <w:sz w:val="20"/>
          <w:szCs w:val="20"/>
        </w:rPr>
        <w:t>Gozdal</w:t>
      </w:r>
      <w:proofErr w:type="spellEnd"/>
      <w:r w:rsidRPr="00AD7243">
        <w:rPr>
          <w:rFonts w:ascii="Tahoma" w:hAnsi="Tahoma" w:cs="Tahoma"/>
          <w:sz w:val="20"/>
          <w:szCs w:val="20"/>
        </w:rPr>
        <w:t xml:space="preserve">                                                                                </w:t>
      </w:r>
      <w:r w:rsidR="009C7983">
        <w:rPr>
          <w:rFonts w:ascii="Tahoma" w:hAnsi="Tahoma" w:cs="Tahoma"/>
          <w:sz w:val="20"/>
          <w:szCs w:val="20"/>
        </w:rPr>
        <w:t xml:space="preserve">         </w:t>
      </w:r>
      <w:r w:rsidRPr="00AD7243">
        <w:rPr>
          <w:rFonts w:ascii="Tahoma" w:hAnsi="Tahoma" w:cs="Tahoma"/>
          <w:sz w:val="20"/>
          <w:szCs w:val="20"/>
        </w:rPr>
        <w:t>Mariusz W. Sienkiewicz</w:t>
      </w:r>
    </w:p>
    <w:p w:rsidR="000018FB" w:rsidRPr="00AD7243" w:rsidRDefault="000018FB" w:rsidP="000018FB">
      <w:pPr>
        <w:spacing w:line="240" w:lineRule="auto"/>
        <w:rPr>
          <w:rFonts w:ascii="Tahoma" w:hAnsi="Tahoma" w:cs="Tahoma"/>
          <w:sz w:val="20"/>
          <w:szCs w:val="20"/>
        </w:rPr>
      </w:pPr>
    </w:p>
    <w:p w:rsidR="004D7489" w:rsidRPr="009C7983" w:rsidRDefault="000018FB" w:rsidP="009C7983">
      <w:pPr>
        <w:spacing w:line="240" w:lineRule="auto"/>
        <w:jc w:val="center"/>
        <w:rPr>
          <w:rFonts w:ascii="Tahoma" w:hAnsi="Tahoma" w:cs="Tahoma"/>
          <w:sz w:val="20"/>
          <w:szCs w:val="20"/>
        </w:rPr>
      </w:pPr>
      <w:r w:rsidRPr="00634EC2">
        <w:rPr>
          <w:rFonts w:ascii="Tahoma" w:hAnsi="Tahoma" w:cs="Tahoma"/>
          <w:i/>
          <w:sz w:val="20"/>
          <w:szCs w:val="20"/>
        </w:rPr>
        <w:t xml:space="preserve">  Sekretarz Rady LGD                                                                                 Przewodniczący Rady LGD     </w:t>
      </w:r>
    </w:p>
    <w:sectPr w:rsidR="004D7489" w:rsidRPr="009C7983" w:rsidSect="000A283C"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7A0278"/>
    <w:multiLevelType w:val="hybridMultilevel"/>
    <w:tmpl w:val="5D40D2C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22634C8"/>
    <w:multiLevelType w:val="hybridMultilevel"/>
    <w:tmpl w:val="5D40D2C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8F62547"/>
    <w:multiLevelType w:val="hybridMultilevel"/>
    <w:tmpl w:val="5D40D2C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4DE6400"/>
    <w:multiLevelType w:val="hybridMultilevel"/>
    <w:tmpl w:val="BA247110"/>
    <w:lvl w:ilvl="0" w:tplc="57FAAB64">
      <w:start w:val="1"/>
      <w:numFmt w:val="decimal"/>
      <w:lvlText w:val="I /%1/17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F5473"/>
    <w:rsid w:val="000018FB"/>
    <w:rsid w:val="000111B3"/>
    <w:rsid w:val="00011250"/>
    <w:rsid w:val="00047A5F"/>
    <w:rsid w:val="000A283C"/>
    <w:rsid w:val="00123527"/>
    <w:rsid w:val="0013590A"/>
    <w:rsid w:val="00151D8E"/>
    <w:rsid w:val="0020035B"/>
    <w:rsid w:val="002033C9"/>
    <w:rsid w:val="002C66D2"/>
    <w:rsid w:val="002F4815"/>
    <w:rsid w:val="00301CAB"/>
    <w:rsid w:val="0031397F"/>
    <w:rsid w:val="00323FCD"/>
    <w:rsid w:val="00346204"/>
    <w:rsid w:val="00365BBD"/>
    <w:rsid w:val="003A6AF2"/>
    <w:rsid w:val="00416BA3"/>
    <w:rsid w:val="00442CC2"/>
    <w:rsid w:val="0044311A"/>
    <w:rsid w:val="0045648D"/>
    <w:rsid w:val="00471AB3"/>
    <w:rsid w:val="00471EFC"/>
    <w:rsid w:val="004903DC"/>
    <w:rsid w:val="004A3F13"/>
    <w:rsid w:val="004C0370"/>
    <w:rsid w:val="004D3112"/>
    <w:rsid w:val="004D7489"/>
    <w:rsid w:val="004F398E"/>
    <w:rsid w:val="00536BB8"/>
    <w:rsid w:val="00577631"/>
    <w:rsid w:val="005F7EA4"/>
    <w:rsid w:val="00666C89"/>
    <w:rsid w:val="00684DEE"/>
    <w:rsid w:val="00707407"/>
    <w:rsid w:val="0071316F"/>
    <w:rsid w:val="00715636"/>
    <w:rsid w:val="007575EC"/>
    <w:rsid w:val="007740C9"/>
    <w:rsid w:val="00786681"/>
    <w:rsid w:val="007B16B1"/>
    <w:rsid w:val="0084496C"/>
    <w:rsid w:val="00873AE1"/>
    <w:rsid w:val="008825A9"/>
    <w:rsid w:val="008E03F3"/>
    <w:rsid w:val="009C7983"/>
    <w:rsid w:val="00A1798D"/>
    <w:rsid w:val="00A3194E"/>
    <w:rsid w:val="00A64481"/>
    <w:rsid w:val="00AC3029"/>
    <w:rsid w:val="00B57ABE"/>
    <w:rsid w:val="00B753C4"/>
    <w:rsid w:val="00B8386E"/>
    <w:rsid w:val="00B97D79"/>
    <w:rsid w:val="00BF5473"/>
    <w:rsid w:val="00C1431B"/>
    <w:rsid w:val="00C215D7"/>
    <w:rsid w:val="00C66C52"/>
    <w:rsid w:val="00C86220"/>
    <w:rsid w:val="00CD5077"/>
    <w:rsid w:val="00D40619"/>
    <w:rsid w:val="00D431C9"/>
    <w:rsid w:val="00D57D03"/>
    <w:rsid w:val="00DA5C83"/>
    <w:rsid w:val="00DD774A"/>
    <w:rsid w:val="00DE46D6"/>
    <w:rsid w:val="00E243C6"/>
    <w:rsid w:val="00E25675"/>
    <w:rsid w:val="00E4109E"/>
    <w:rsid w:val="00E83C1C"/>
    <w:rsid w:val="00EF6F40"/>
    <w:rsid w:val="00F1648A"/>
    <w:rsid w:val="00F75F12"/>
    <w:rsid w:val="00F80FA9"/>
    <w:rsid w:val="00FA3086"/>
    <w:rsid w:val="00FA5D14"/>
    <w:rsid w:val="00FB6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2EADF"/>
  <w15:docId w15:val="{72FB04DF-3D93-4687-A12B-81E95B107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0018FB"/>
    <w:pPr>
      <w:spacing w:after="0" w:line="360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018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431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8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9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81137D-2CBB-40A4-8692-6206DB8DA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400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Leszek Zieliński</dc:creator>
  <cp:keywords/>
  <dc:description/>
  <cp:lastModifiedBy>leszek</cp:lastModifiedBy>
  <cp:revision>40</cp:revision>
  <cp:lastPrinted>2018-07-04T08:53:00Z</cp:lastPrinted>
  <dcterms:created xsi:type="dcterms:W3CDTF">2017-01-16T19:57:00Z</dcterms:created>
  <dcterms:modified xsi:type="dcterms:W3CDTF">2019-09-08T06:37:00Z</dcterms:modified>
</cp:coreProperties>
</file>